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6E55" w14:textId="77777777" w:rsidR="00431A0E" w:rsidRDefault="00431A0E" w:rsidP="00431A0E">
      <w:pPr>
        <w:pStyle w:val="Header"/>
        <w:ind w:left="-567"/>
      </w:pPr>
      <w:r>
        <w:rPr>
          <w:noProof/>
          <w:lang w:eastAsia="en-GB"/>
        </w:rPr>
        <w:drawing>
          <wp:inline distT="0" distB="0" distL="0" distR="0" wp14:anchorId="14A0630E" wp14:editId="6804D7DD">
            <wp:extent cx="2476500" cy="81763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2138" cy="822798"/>
                    </a:xfrm>
                    <a:prstGeom prst="rect">
                      <a:avLst/>
                    </a:prstGeom>
                  </pic:spPr>
                </pic:pic>
              </a:graphicData>
            </a:graphic>
          </wp:inline>
        </w:drawing>
      </w:r>
      <w:r>
        <w:t xml:space="preserve">                    </w:t>
      </w:r>
      <w:r>
        <w:tab/>
        <w:t xml:space="preserve">   </w:t>
      </w:r>
      <w:r>
        <w:tab/>
        <w:t xml:space="preserve">                                  </w:t>
      </w:r>
      <w:r>
        <w:rPr>
          <w:noProof/>
          <w:lang w:eastAsia="en-GB"/>
        </w:rPr>
        <w:drawing>
          <wp:inline distT="0" distB="0" distL="0" distR="0" wp14:anchorId="1CDA39F1" wp14:editId="7AED814E">
            <wp:extent cx="1606890" cy="7929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204" cy="794083"/>
                    </a:xfrm>
                    <a:prstGeom prst="rect">
                      <a:avLst/>
                    </a:prstGeom>
                  </pic:spPr>
                </pic:pic>
              </a:graphicData>
            </a:graphic>
          </wp:inline>
        </w:drawing>
      </w:r>
    </w:p>
    <w:p w14:paraId="773C5C9C" w14:textId="77777777" w:rsidR="00B07F8E" w:rsidRDefault="00B07F8E" w:rsidP="00431A0E">
      <w:pPr>
        <w:spacing w:before="120" w:after="120" w:line="240" w:lineRule="auto"/>
        <w:ind w:left="-567" w:right="-613"/>
        <w:rPr>
          <w:rFonts w:ascii="Arial" w:eastAsia="Times New Roman" w:hAnsi="Arial" w:cs="Arial"/>
          <w:b/>
          <w:bCs/>
          <w:color w:val="CC3399"/>
          <w:u w:val="single"/>
          <w:lang w:eastAsia="en-GB"/>
        </w:rPr>
      </w:pPr>
    </w:p>
    <w:p w14:paraId="61B9D38B" w14:textId="43FCA37B" w:rsidR="00B07F8E" w:rsidRPr="00245158" w:rsidRDefault="000047DE" w:rsidP="00B07F8E">
      <w:pPr>
        <w:spacing w:before="120" w:after="120" w:line="240" w:lineRule="auto"/>
        <w:ind w:left="-567" w:right="-613"/>
        <w:rPr>
          <w:rFonts w:ascii="Arial" w:eastAsia="Times New Roman" w:hAnsi="Arial" w:cs="Times New Roman"/>
          <w:color w:val="CC3399"/>
          <w:sz w:val="32"/>
          <w:szCs w:val="32"/>
          <w:lang w:eastAsia="en-GB"/>
        </w:rPr>
      </w:pPr>
      <w:r w:rsidRPr="000047DE">
        <w:rPr>
          <w:rFonts w:ascii="Arial" w:eastAsia="Times New Roman" w:hAnsi="Arial" w:cs="Arial"/>
          <w:b/>
          <w:bCs/>
          <w:color w:val="CC3399"/>
          <w:sz w:val="32"/>
          <w:szCs w:val="32"/>
          <w:u w:val="single"/>
          <w:lang w:eastAsia="en-GB"/>
        </w:rPr>
        <w:t>Full text of Bishop Julian’s video message</w:t>
      </w:r>
    </w:p>
    <w:p w14:paraId="30F5538A" w14:textId="77777777" w:rsidR="00245158" w:rsidRDefault="00245158" w:rsidP="00B07F8E">
      <w:pPr>
        <w:spacing w:before="120" w:after="120" w:line="240" w:lineRule="auto"/>
        <w:ind w:left="-567"/>
        <w:rPr>
          <w:rFonts w:ascii="Arial" w:eastAsia="Times New Roman" w:hAnsi="Arial" w:cs="Arial"/>
          <w:color w:val="000000"/>
          <w:lang w:eastAsia="en-GB"/>
        </w:rPr>
      </w:pPr>
    </w:p>
    <w:p w14:paraId="68872062" w14:textId="794B15C4" w:rsid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 xml:space="preserve">It is remarkable that </w:t>
      </w:r>
      <w:proofErr w:type="gramStart"/>
      <w:r w:rsidRPr="009B7836">
        <w:rPr>
          <w:rFonts w:ascii="Arial" w:eastAsia="Times New Roman" w:hAnsi="Arial" w:cs="Arial"/>
          <w:color w:val="000000"/>
          <w:lang w:eastAsia="en-GB"/>
        </w:rPr>
        <w:t>the majority of</w:t>
      </w:r>
      <w:proofErr w:type="gramEnd"/>
      <w:r w:rsidRPr="009B7836">
        <w:rPr>
          <w:rFonts w:ascii="Arial" w:eastAsia="Times New Roman" w:hAnsi="Arial" w:cs="Arial"/>
          <w:color w:val="000000"/>
          <w:lang w:eastAsia="en-GB"/>
        </w:rPr>
        <w:t xml:space="preserve"> people in our country have never known another sovereign on the throne in their lifetime.</w:t>
      </w:r>
    </w:p>
    <w:p w14:paraId="508EFC35" w14:textId="186E6EC6" w:rsidR="00EB5418" w:rsidRDefault="00EB5418" w:rsidP="00EB5418">
      <w:pPr>
        <w:spacing w:after="0" w:line="240" w:lineRule="auto"/>
        <w:ind w:left="-567"/>
        <w:rPr>
          <w:rFonts w:ascii="Arial" w:eastAsia="Times New Roman" w:hAnsi="Arial" w:cs="Arial"/>
          <w:color w:val="000000"/>
          <w:lang w:eastAsia="en-GB"/>
        </w:rPr>
      </w:pPr>
    </w:p>
    <w:p w14:paraId="43799431"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 xml:space="preserve">For 70 years Her Majesty Queen Elizabeth II has provided continuity, stability and example to the UK, the </w:t>
      </w:r>
      <w:proofErr w:type="gramStart"/>
      <w:r w:rsidRPr="009B7836">
        <w:rPr>
          <w:rFonts w:ascii="Arial" w:eastAsia="Times New Roman" w:hAnsi="Arial" w:cs="Arial"/>
          <w:color w:val="000000"/>
          <w:lang w:eastAsia="en-GB"/>
        </w:rPr>
        <w:t>Commonwealth</w:t>
      </w:r>
      <w:proofErr w:type="gramEnd"/>
      <w:r w:rsidRPr="009B7836">
        <w:rPr>
          <w:rFonts w:ascii="Arial" w:eastAsia="Times New Roman" w:hAnsi="Arial" w:cs="Arial"/>
          <w:color w:val="000000"/>
          <w:lang w:eastAsia="en-GB"/>
        </w:rPr>
        <w:t xml:space="preserve"> and the world.</w:t>
      </w:r>
    </w:p>
    <w:p w14:paraId="2A36EFB9"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18975078"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At a time when world peace is once again under threat, we know that little is more important than good humble servant leadership, demonstrated so clearly by Her Majesty.</w:t>
      </w:r>
    </w:p>
    <w:p w14:paraId="7FF6D146"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3AC767C9"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The Queen has a special link with Lancashire as the Duke of Lancaster, expressed in our own wording of the National Anthem.</w:t>
      </w:r>
    </w:p>
    <w:p w14:paraId="0EE55F84"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108E0819"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It was a special joy in 2014, during my first year as Bishop, to welcome The Queen and Duke of Edinburgh to the Diocese for the Royal Maundy Service in our Cathedral Church in Blackburn.</w:t>
      </w:r>
    </w:p>
    <w:p w14:paraId="33D962F3"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35B5E323"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 xml:space="preserve">Her Majesty’s example of Christian faith has also been noticeably significant, with her Christmas messages often revealing the strength, </w:t>
      </w:r>
      <w:proofErr w:type="gramStart"/>
      <w:r w:rsidRPr="009B7836">
        <w:rPr>
          <w:rFonts w:ascii="Arial" w:eastAsia="Times New Roman" w:hAnsi="Arial" w:cs="Arial"/>
          <w:color w:val="000000"/>
          <w:lang w:eastAsia="en-GB"/>
        </w:rPr>
        <w:t>importance</w:t>
      </w:r>
      <w:proofErr w:type="gramEnd"/>
      <w:r w:rsidRPr="009B7836">
        <w:rPr>
          <w:rFonts w:ascii="Arial" w:eastAsia="Times New Roman" w:hAnsi="Arial" w:cs="Arial"/>
          <w:color w:val="000000"/>
          <w:lang w:eastAsia="en-GB"/>
        </w:rPr>
        <w:t xml:space="preserve"> and influence of faith in her life and service.</w:t>
      </w:r>
    </w:p>
    <w:p w14:paraId="1DD78DE8"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716BCF1A"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In her 2016 message she said: “Jesus Christ lived obscurely for most of His life and never travelled far. He was maligned and rejected by many, though He had done no wrong.</w:t>
      </w:r>
    </w:p>
    <w:p w14:paraId="4FF4FFC5"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050514FE" w14:textId="77777777" w:rsidR="009B7836" w:rsidRPr="009B7836"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“And yet billions of people now follow His teaching and find Him the guiding light for their lives. I am one of them, because Christ's example helps me to see the value of doing small things with great love, whoever does them and whatever they themselves believe.”</w:t>
      </w:r>
    </w:p>
    <w:p w14:paraId="2F030162" w14:textId="77777777" w:rsidR="009B7836" w:rsidRPr="009B7836" w:rsidRDefault="009B7836" w:rsidP="00EB5418">
      <w:pPr>
        <w:spacing w:after="0" w:line="240" w:lineRule="auto"/>
        <w:ind w:left="-567"/>
        <w:rPr>
          <w:rFonts w:ascii="Arial" w:eastAsia="Times New Roman" w:hAnsi="Arial" w:cs="Arial"/>
          <w:color w:val="000000"/>
          <w:lang w:eastAsia="en-GB"/>
        </w:rPr>
      </w:pPr>
    </w:p>
    <w:p w14:paraId="045D916B" w14:textId="2F115944" w:rsidR="00B07F8E" w:rsidRDefault="009B7836" w:rsidP="00EB5418">
      <w:pPr>
        <w:spacing w:after="0" w:line="240" w:lineRule="auto"/>
        <w:ind w:left="-567"/>
        <w:rPr>
          <w:rFonts w:ascii="Arial" w:eastAsia="Times New Roman" w:hAnsi="Arial" w:cs="Arial"/>
          <w:color w:val="000000"/>
          <w:lang w:eastAsia="en-GB"/>
        </w:rPr>
      </w:pPr>
      <w:r w:rsidRPr="009B7836">
        <w:rPr>
          <w:rFonts w:ascii="Arial" w:eastAsia="Times New Roman" w:hAnsi="Arial" w:cs="Arial"/>
          <w:color w:val="000000"/>
          <w:lang w:eastAsia="en-GB"/>
        </w:rPr>
        <w:t>So, on this Platinum Jubilee, we offer to God our thanksgiving for Her Majesty's long reign; express our gratitude to her for faithfulness and resilience and send her our best wishes and prayers for these Platinum Jubilee celebrations.</w:t>
      </w:r>
    </w:p>
    <w:p w14:paraId="479A61F1" w14:textId="08AC2509" w:rsidR="00EB5418" w:rsidRDefault="00EB5418" w:rsidP="00EB5418">
      <w:pPr>
        <w:spacing w:after="0" w:line="240" w:lineRule="auto"/>
        <w:ind w:left="-567"/>
        <w:rPr>
          <w:rFonts w:ascii="Arial" w:eastAsia="Times New Roman" w:hAnsi="Arial" w:cs="Arial"/>
          <w:color w:val="000000"/>
          <w:lang w:eastAsia="en-GB"/>
        </w:rPr>
      </w:pPr>
    </w:p>
    <w:p w14:paraId="4F156C83" w14:textId="77777777" w:rsidR="00EB5418" w:rsidRPr="008B516B" w:rsidRDefault="00EB5418" w:rsidP="00EB5418">
      <w:pPr>
        <w:spacing w:after="0" w:line="240" w:lineRule="auto"/>
        <w:ind w:left="-567"/>
        <w:rPr>
          <w:rFonts w:ascii="Arial" w:eastAsia="Times New Roman" w:hAnsi="Arial" w:cs="Arial"/>
          <w:color w:val="000000"/>
          <w:lang w:eastAsia="en-GB"/>
        </w:rPr>
      </w:pPr>
    </w:p>
    <w:sectPr w:rsidR="00EB5418" w:rsidRPr="008B516B" w:rsidSect="00431A0E">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0695" w14:textId="77777777" w:rsidR="00D93A88" w:rsidRDefault="00D93A88" w:rsidP="00D81592">
      <w:pPr>
        <w:spacing w:after="0" w:line="240" w:lineRule="auto"/>
      </w:pPr>
      <w:r>
        <w:separator/>
      </w:r>
    </w:p>
  </w:endnote>
  <w:endnote w:type="continuationSeparator" w:id="0">
    <w:p w14:paraId="2DD309BB" w14:textId="77777777" w:rsidR="00D93A88" w:rsidRDefault="00D93A88"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4912" w14:textId="77777777" w:rsidR="00094794" w:rsidRDefault="001E4262">
    <w:pPr>
      <w:pStyle w:val="Footer"/>
    </w:pPr>
    <w:r>
      <w:rPr>
        <w:noProof/>
        <w:lang w:eastAsia="en-GB"/>
      </w:rPr>
      <w:drawing>
        <wp:inline distT="0" distB="0" distL="0" distR="0" wp14:anchorId="64EE84B3" wp14:editId="2D65A823">
          <wp:extent cx="5731510" cy="3086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8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745E" w14:textId="77777777" w:rsidR="00D93A88" w:rsidRDefault="00D93A88" w:rsidP="00D81592">
      <w:pPr>
        <w:spacing w:after="0" w:line="240" w:lineRule="auto"/>
      </w:pPr>
      <w:r>
        <w:separator/>
      </w:r>
    </w:p>
  </w:footnote>
  <w:footnote w:type="continuationSeparator" w:id="0">
    <w:p w14:paraId="498674D5" w14:textId="77777777" w:rsidR="00D93A88" w:rsidRDefault="00D93A88" w:rsidP="00D81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21D"/>
    <w:multiLevelType w:val="hybridMultilevel"/>
    <w:tmpl w:val="B16AA3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9076687"/>
    <w:multiLevelType w:val="hybridMultilevel"/>
    <w:tmpl w:val="0F023F7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7C579A9"/>
    <w:multiLevelType w:val="hybridMultilevel"/>
    <w:tmpl w:val="586470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D405E"/>
    <w:multiLevelType w:val="hybridMultilevel"/>
    <w:tmpl w:val="508EB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0404B"/>
    <w:multiLevelType w:val="hybridMultilevel"/>
    <w:tmpl w:val="709226E6"/>
    <w:lvl w:ilvl="0" w:tplc="E6E69780">
      <w:start w:val="1"/>
      <w:numFmt w:val="bullet"/>
      <w:lvlText w:val=""/>
      <w:lvlJc w:val="left"/>
      <w:pPr>
        <w:ind w:left="15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81D5B"/>
    <w:multiLevelType w:val="hybridMultilevel"/>
    <w:tmpl w:val="3E7A4FF2"/>
    <w:lvl w:ilvl="0" w:tplc="7404625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8C264C"/>
    <w:multiLevelType w:val="hybridMultilevel"/>
    <w:tmpl w:val="F5E2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F3DC4"/>
    <w:multiLevelType w:val="hybridMultilevel"/>
    <w:tmpl w:val="DCA2EE0C"/>
    <w:lvl w:ilvl="0" w:tplc="E6E69780">
      <w:start w:val="1"/>
      <w:numFmt w:val="bullet"/>
      <w:lvlText w:val=""/>
      <w:lvlJc w:val="left"/>
      <w:pPr>
        <w:ind w:left="153" w:hanging="360"/>
      </w:pPr>
      <w:rPr>
        <w:rFonts w:ascii="Symbol" w:hAnsi="Symbol" w:hint="default"/>
        <w:color w:val="000000" w:themeColor="text1"/>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F5F4E8C"/>
    <w:multiLevelType w:val="hybridMultilevel"/>
    <w:tmpl w:val="310AD80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2045A24"/>
    <w:multiLevelType w:val="hybridMultilevel"/>
    <w:tmpl w:val="C1847A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E441E5"/>
    <w:multiLevelType w:val="hybridMultilevel"/>
    <w:tmpl w:val="4140ABC2"/>
    <w:lvl w:ilvl="0" w:tplc="3A62385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F01AB"/>
    <w:multiLevelType w:val="hybridMultilevel"/>
    <w:tmpl w:val="76E229B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C255D41"/>
    <w:multiLevelType w:val="hybridMultilevel"/>
    <w:tmpl w:val="5F4ECD2A"/>
    <w:lvl w:ilvl="0" w:tplc="3A623854">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056578">
    <w:abstractNumId w:val="12"/>
  </w:num>
  <w:num w:numId="2" w16cid:durableId="1336804949">
    <w:abstractNumId w:val="10"/>
  </w:num>
  <w:num w:numId="3" w16cid:durableId="893932501">
    <w:abstractNumId w:val="3"/>
  </w:num>
  <w:num w:numId="4" w16cid:durableId="764574123">
    <w:abstractNumId w:val="2"/>
  </w:num>
  <w:num w:numId="5" w16cid:durableId="2126387539">
    <w:abstractNumId w:val="9"/>
  </w:num>
  <w:num w:numId="6" w16cid:durableId="2134984173">
    <w:abstractNumId w:val="5"/>
  </w:num>
  <w:num w:numId="7" w16cid:durableId="552272654">
    <w:abstractNumId w:val="1"/>
  </w:num>
  <w:num w:numId="8" w16cid:durableId="518979661">
    <w:abstractNumId w:val="8"/>
  </w:num>
  <w:num w:numId="9" w16cid:durableId="1524703334">
    <w:abstractNumId w:val="0"/>
  </w:num>
  <w:num w:numId="10" w16cid:durableId="181675977">
    <w:abstractNumId w:val="7"/>
  </w:num>
  <w:num w:numId="11" w16cid:durableId="887108229">
    <w:abstractNumId w:val="4"/>
  </w:num>
  <w:num w:numId="12" w16cid:durableId="1920865829">
    <w:abstractNumId w:val="11"/>
  </w:num>
  <w:num w:numId="13" w16cid:durableId="51394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88"/>
    <w:rsid w:val="00003F15"/>
    <w:rsid w:val="000047DE"/>
    <w:rsid w:val="00033837"/>
    <w:rsid w:val="0004516C"/>
    <w:rsid w:val="00094794"/>
    <w:rsid w:val="000D24DE"/>
    <w:rsid w:val="000E29E8"/>
    <w:rsid w:val="000E41FF"/>
    <w:rsid w:val="0015210A"/>
    <w:rsid w:val="001536AF"/>
    <w:rsid w:val="001E1191"/>
    <w:rsid w:val="001E4262"/>
    <w:rsid w:val="002274B1"/>
    <w:rsid w:val="002276D4"/>
    <w:rsid w:val="00245158"/>
    <w:rsid w:val="002706E3"/>
    <w:rsid w:val="00292CAD"/>
    <w:rsid w:val="002C76D2"/>
    <w:rsid w:val="00307220"/>
    <w:rsid w:val="0039090B"/>
    <w:rsid w:val="00404829"/>
    <w:rsid w:val="00421D2C"/>
    <w:rsid w:val="00431A0E"/>
    <w:rsid w:val="004B118E"/>
    <w:rsid w:val="005101FD"/>
    <w:rsid w:val="00545521"/>
    <w:rsid w:val="00573ECC"/>
    <w:rsid w:val="00590C2D"/>
    <w:rsid w:val="005E031E"/>
    <w:rsid w:val="005E5ADD"/>
    <w:rsid w:val="005F67AE"/>
    <w:rsid w:val="006179D6"/>
    <w:rsid w:val="006274F6"/>
    <w:rsid w:val="00655B77"/>
    <w:rsid w:val="006974F2"/>
    <w:rsid w:val="00697BE9"/>
    <w:rsid w:val="006A4EBA"/>
    <w:rsid w:val="0073424C"/>
    <w:rsid w:val="0075292B"/>
    <w:rsid w:val="00791767"/>
    <w:rsid w:val="00793A3E"/>
    <w:rsid w:val="007E41BE"/>
    <w:rsid w:val="007F044C"/>
    <w:rsid w:val="007F109E"/>
    <w:rsid w:val="00870DF9"/>
    <w:rsid w:val="008B516B"/>
    <w:rsid w:val="008E31B9"/>
    <w:rsid w:val="008F454B"/>
    <w:rsid w:val="00901C30"/>
    <w:rsid w:val="0091233A"/>
    <w:rsid w:val="0097353B"/>
    <w:rsid w:val="009B7836"/>
    <w:rsid w:val="009C4C4C"/>
    <w:rsid w:val="009F3FB6"/>
    <w:rsid w:val="00A15D90"/>
    <w:rsid w:val="00B07F8E"/>
    <w:rsid w:val="00B72E8E"/>
    <w:rsid w:val="00B82695"/>
    <w:rsid w:val="00B92BC4"/>
    <w:rsid w:val="00B93178"/>
    <w:rsid w:val="00B966BC"/>
    <w:rsid w:val="00BF198C"/>
    <w:rsid w:val="00BF41E4"/>
    <w:rsid w:val="00C50B0B"/>
    <w:rsid w:val="00CD036B"/>
    <w:rsid w:val="00CD5B55"/>
    <w:rsid w:val="00CD5D6C"/>
    <w:rsid w:val="00CF7964"/>
    <w:rsid w:val="00D10B36"/>
    <w:rsid w:val="00D11A79"/>
    <w:rsid w:val="00D56891"/>
    <w:rsid w:val="00D632D5"/>
    <w:rsid w:val="00D81592"/>
    <w:rsid w:val="00D873C3"/>
    <w:rsid w:val="00D93A88"/>
    <w:rsid w:val="00DB117C"/>
    <w:rsid w:val="00DC4256"/>
    <w:rsid w:val="00DC65EC"/>
    <w:rsid w:val="00DD3357"/>
    <w:rsid w:val="00DE7EEB"/>
    <w:rsid w:val="00E44D9E"/>
    <w:rsid w:val="00E703AE"/>
    <w:rsid w:val="00E72E76"/>
    <w:rsid w:val="00EB118F"/>
    <w:rsid w:val="00EB5418"/>
    <w:rsid w:val="00EC3095"/>
    <w:rsid w:val="00ED52A9"/>
    <w:rsid w:val="00F761CA"/>
    <w:rsid w:val="00F804F0"/>
    <w:rsid w:val="00FC4147"/>
    <w:rsid w:val="00FD2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E093"/>
  <w15:docId w15:val="{E79C5438-FC06-4AA8-9624-D36FEDF5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592"/>
    <w:rPr>
      <w:rFonts w:ascii="Tahoma" w:hAnsi="Tahoma" w:cs="Tahoma"/>
      <w:sz w:val="16"/>
      <w:szCs w:val="16"/>
    </w:rPr>
  </w:style>
  <w:style w:type="paragraph" w:styleId="Header">
    <w:name w:val="header"/>
    <w:basedOn w:val="Normal"/>
    <w:link w:val="HeaderChar"/>
    <w:uiPriority w:val="99"/>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spacing w:after="200" w:line="276" w:lineRule="auto"/>
      <w:ind w:left="720"/>
      <w:contextualSpacing/>
    </w:pPr>
  </w:style>
  <w:style w:type="character" w:styleId="Hyperlink">
    <w:name w:val="Hyperlink"/>
    <w:basedOn w:val="DefaultParagraphFont"/>
    <w:uiPriority w:val="99"/>
    <w:unhideWhenUsed/>
    <w:rsid w:val="000E41FF"/>
    <w:rPr>
      <w:color w:val="0000FF" w:themeColor="hyperlink"/>
      <w:u w:val="single"/>
    </w:rPr>
  </w:style>
  <w:style w:type="character" w:styleId="FollowedHyperlink">
    <w:name w:val="FollowedHyperlink"/>
    <w:basedOn w:val="DefaultParagraphFont"/>
    <w:uiPriority w:val="99"/>
    <w:semiHidden/>
    <w:unhideWhenUsed/>
    <w:rsid w:val="00793A3E"/>
    <w:rPr>
      <w:color w:val="800080" w:themeColor="followedHyperlink"/>
      <w:u w:val="single"/>
    </w:rPr>
  </w:style>
  <w:style w:type="character" w:customStyle="1" w:styleId="apple-converted-space">
    <w:name w:val="apple-converted-space"/>
    <w:basedOn w:val="DefaultParagraphFont"/>
    <w:rsid w:val="00431A0E"/>
  </w:style>
  <w:style w:type="paragraph" w:styleId="NormalWeb">
    <w:name w:val="Normal (Web)"/>
    <w:basedOn w:val="Normal"/>
    <w:uiPriority w:val="99"/>
    <w:semiHidden/>
    <w:unhideWhenUsed/>
    <w:rsid w:val="006179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21D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8F45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93386">
      <w:bodyDiv w:val="1"/>
      <w:marLeft w:val="0"/>
      <w:marRight w:val="0"/>
      <w:marTop w:val="0"/>
      <w:marBottom w:val="0"/>
      <w:divBdr>
        <w:top w:val="none" w:sz="0" w:space="0" w:color="auto"/>
        <w:left w:val="none" w:sz="0" w:space="0" w:color="auto"/>
        <w:bottom w:val="none" w:sz="0" w:space="0" w:color="auto"/>
        <w:right w:val="none" w:sz="0" w:space="0" w:color="auto"/>
      </w:divBdr>
    </w:div>
    <w:div w:id="625700023">
      <w:bodyDiv w:val="1"/>
      <w:marLeft w:val="0"/>
      <w:marRight w:val="0"/>
      <w:marTop w:val="0"/>
      <w:marBottom w:val="0"/>
      <w:divBdr>
        <w:top w:val="none" w:sz="0" w:space="0" w:color="auto"/>
        <w:left w:val="none" w:sz="0" w:space="0" w:color="auto"/>
        <w:bottom w:val="none" w:sz="0" w:space="0" w:color="auto"/>
        <w:right w:val="none" w:sz="0" w:space="0" w:color="auto"/>
      </w:divBdr>
    </w:div>
    <w:div w:id="769591915">
      <w:bodyDiv w:val="1"/>
      <w:marLeft w:val="0"/>
      <w:marRight w:val="0"/>
      <w:marTop w:val="0"/>
      <w:marBottom w:val="0"/>
      <w:divBdr>
        <w:top w:val="none" w:sz="0" w:space="0" w:color="auto"/>
        <w:left w:val="none" w:sz="0" w:space="0" w:color="auto"/>
        <w:bottom w:val="none" w:sz="0" w:space="0" w:color="auto"/>
        <w:right w:val="none" w:sz="0" w:space="0" w:color="auto"/>
      </w:divBdr>
    </w:div>
    <w:div w:id="824201639">
      <w:bodyDiv w:val="1"/>
      <w:marLeft w:val="0"/>
      <w:marRight w:val="0"/>
      <w:marTop w:val="0"/>
      <w:marBottom w:val="0"/>
      <w:divBdr>
        <w:top w:val="none" w:sz="0" w:space="0" w:color="auto"/>
        <w:left w:val="none" w:sz="0" w:space="0" w:color="auto"/>
        <w:bottom w:val="none" w:sz="0" w:space="0" w:color="auto"/>
        <w:right w:val="none" w:sz="0" w:space="0" w:color="auto"/>
      </w:divBdr>
    </w:div>
    <w:div w:id="1009525742">
      <w:bodyDiv w:val="1"/>
      <w:marLeft w:val="0"/>
      <w:marRight w:val="0"/>
      <w:marTop w:val="0"/>
      <w:marBottom w:val="0"/>
      <w:divBdr>
        <w:top w:val="none" w:sz="0" w:space="0" w:color="auto"/>
        <w:left w:val="none" w:sz="0" w:space="0" w:color="auto"/>
        <w:bottom w:val="none" w:sz="0" w:space="0" w:color="auto"/>
        <w:right w:val="none" w:sz="0" w:space="0" w:color="auto"/>
      </w:divBdr>
      <w:divsChild>
        <w:div w:id="1008757470">
          <w:marLeft w:val="0"/>
          <w:marRight w:val="0"/>
          <w:marTop w:val="0"/>
          <w:marBottom w:val="0"/>
          <w:divBdr>
            <w:top w:val="none" w:sz="0" w:space="0" w:color="auto"/>
            <w:left w:val="none" w:sz="0" w:space="0" w:color="auto"/>
            <w:bottom w:val="none" w:sz="0" w:space="0" w:color="auto"/>
            <w:right w:val="none" w:sz="0" w:space="0" w:color="auto"/>
          </w:divBdr>
        </w:div>
        <w:div w:id="2002736022">
          <w:marLeft w:val="0"/>
          <w:marRight w:val="0"/>
          <w:marTop w:val="0"/>
          <w:marBottom w:val="0"/>
          <w:divBdr>
            <w:top w:val="none" w:sz="0" w:space="0" w:color="auto"/>
            <w:left w:val="none" w:sz="0" w:space="0" w:color="auto"/>
            <w:bottom w:val="none" w:sz="0" w:space="0" w:color="auto"/>
            <w:right w:val="none" w:sz="0" w:space="0" w:color="auto"/>
          </w:divBdr>
        </w:div>
      </w:divsChild>
    </w:div>
    <w:div w:id="1354500956">
      <w:bodyDiv w:val="1"/>
      <w:marLeft w:val="0"/>
      <w:marRight w:val="0"/>
      <w:marTop w:val="0"/>
      <w:marBottom w:val="0"/>
      <w:divBdr>
        <w:top w:val="none" w:sz="0" w:space="0" w:color="auto"/>
        <w:left w:val="none" w:sz="0" w:space="0" w:color="auto"/>
        <w:bottom w:val="none" w:sz="0" w:space="0" w:color="auto"/>
        <w:right w:val="none" w:sz="0" w:space="0" w:color="auto"/>
      </w:divBdr>
    </w:div>
    <w:div w:id="194399623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shcroft\OneDrive%20-%20The%20Diocese%20of%20Blackburn\Desktop\Templates\Template%20-%20Weekly%20Sermon%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Weekly Sermon page.dotx</Template>
  <TotalTime>7</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Ashcroft</dc:creator>
  <cp:lastModifiedBy>Karen Ashcroft</cp:lastModifiedBy>
  <cp:revision>6</cp:revision>
  <cp:lastPrinted>2016-06-03T15:36:00Z</cp:lastPrinted>
  <dcterms:created xsi:type="dcterms:W3CDTF">2022-06-01T15:42:00Z</dcterms:created>
  <dcterms:modified xsi:type="dcterms:W3CDTF">2022-06-01T15:49:00Z</dcterms:modified>
</cp:coreProperties>
</file>